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3AF567AD" w14:textId="77777777" w:rsidTr="00B070BA">
        <w:tc>
          <w:tcPr>
            <w:tcW w:w="9062" w:type="dxa"/>
            <w:shd w:val="clear" w:color="auto" w:fill="C5E0B3" w:themeFill="accent6" w:themeFillTint="66"/>
          </w:tcPr>
          <w:p w14:paraId="33BED4C5" w14:textId="77777777" w:rsidR="005A1289" w:rsidRPr="00ED7D37" w:rsidRDefault="00713B6A" w:rsidP="000E01A8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 w:rsidRPr="00ED7D37">
              <w:rPr>
                <w:rFonts w:ascii="Verdana" w:hAnsi="Verdana"/>
                <w:b/>
              </w:rPr>
              <w:t xml:space="preserve">Krycí list </w:t>
            </w:r>
            <w:r w:rsidR="000E01A8">
              <w:rPr>
                <w:rFonts w:ascii="Verdana" w:hAnsi="Verdana"/>
                <w:b/>
              </w:rPr>
              <w:t>nabídky</w:t>
            </w:r>
          </w:p>
        </w:tc>
      </w:tr>
    </w:tbl>
    <w:p w14:paraId="73973714" w14:textId="77777777" w:rsidR="00035BD6" w:rsidRPr="00F70802" w:rsidRDefault="00035BD6" w:rsidP="00F70802">
      <w:pPr>
        <w:shd w:val="clear" w:color="auto" w:fill="FFFFFF"/>
        <w:spacing w:before="60" w:afterLines="60" w:after="144" w:line="276" w:lineRule="auto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p w14:paraId="0B28F54D" w14:textId="6EBF128E" w:rsidR="00FC3474" w:rsidRDefault="009B71FF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FC3474" w:rsidRPr="00F70802" w14:paraId="1B8B15BD" w14:textId="77777777" w:rsidTr="00B070BA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3D574857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587F0261" w14:textId="5E460AB3" w:rsidR="00FC3474" w:rsidRPr="00F70802" w:rsidRDefault="000E01A8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0E01A8">
              <w:rPr>
                <w:rFonts w:ascii="Verdana" w:hAnsi="Verdana"/>
                <w:sz w:val="18"/>
                <w:szCs w:val="18"/>
              </w:rPr>
              <w:t>„</w:t>
            </w:r>
            <w:r w:rsidR="008B68BB" w:rsidRPr="008B68BB">
              <w:rPr>
                <w:rFonts w:ascii="Verdana" w:hAnsi="Verdana"/>
                <w:b/>
                <w:bCs/>
                <w:sz w:val="18"/>
                <w:szCs w:val="18"/>
              </w:rPr>
              <w:t xml:space="preserve">Zajištění kontinuálních služeb SAP licenční </w:t>
            </w:r>
            <w:proofErr w:type="spellStart"/>
            <w:r w:rsidR="008B68BB" w:rsidRPr="008B68BB">
              <w:rPr>
                <w:rFonts w:ascii="Verdana" w:hAnsi="Verdana"/>
                <w:b/>
                <w:bCs/>
                <w:sz w:val="18"/>
                <w:szCs w:val="18"/>
              </w:rPr>
              <w:t>maintenance</w:t>
            </w:r>
            <w:proofErr w:type="spellEnd"/>
            <w:r w:rsidRPr="000E01A8">
              <w:rPr>
                <w:rFonts w:ascii="Verdana" w:hAnsi="Verdana"/>
                <w:sz w:val="18"/>
                <w:szCs w:val="18"/>
              </w:rPr>
              <w:t>“</w:t>
            </w:r>
          </w:p>
        </w:tc>
      </w:tr>
      <w:tr w:rsidR="00FC3474" w:rsidRPr="00F70802" w14:paraId="32E1B91F" w14:textId="77777777" w:rsidTr="00B070BA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41CDA69D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97D9C4C" w14:textId="3C8DC822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 xml:space="preserve">Státní zemědělský intervenční fond </w:t>
            </w:r>
          </w:p>
        </w:tc>
      </w:tr>
      <w:tr w:rsidR="00FC3474" w:rsidRPr="00F70802" w14:paraId="517B9010" w14:textId="77777777" w:rsidTr="00B070BA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1887A5DE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26F2F3B1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14:paraId="030720DB" w14:textId="77777777" w:rsidTr="00B070BA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0C528996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5574F5D0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48133981</w:t>
            </w:r>
          </w:p>
        </w:tc>
      </w:tr>
    </w:tbl>
    <w:p w14:paraId="43842170" w14:textId="77777777" w:rsidR="00FC3474" w:rsidRPr="009B71FF" w:rsidRDefault="00FC3474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3F03A227" w14:textId="17752AFC" w:rsidR="005A1289" w:rsidRPr="009B71FF" w:rsidRDefault="009B71FF" w:rsidP="00FC3474">
      <w:pPr>
        <w:spacing w:before="60" w:after="60" w:line="276" w:lineRule="auto"/>
        <w:rPr>
          <w:rFonts w:ascii="Verdana" w:hAnsi="Verdana"/>
          <w:b/>
          <w:sz w:val="18"/>
          <w:szCs w:val="18"/>
        </w:rPr>
      </w:pPr>
      <w:r w:rsidRPr="009B71FF">
        <w:rPr>
          <w:rFonts w:ascii="Verdana" w:hAnsi="Verdana"/>
          <w:b/>
          <w:sz w:val="18"/>
          <w:szCs w:val="18"/>
        </w:rPr>
        <w:t xml:space="preserve">IDENTIFIKAČNÍ A DALŠÍ ÚDAJE </w:t>
      </w:r>
      <w:r w:rsidR="00D90841">
        <w:rPr>
          <w:rFonts w:ascii="Verdana" w:hAnsi="Verdana"/>
          <w:b/>
          <w:sz w:val="18"/>
          <w:szCs w:val="18"/>
        </w:rPr>
        <w:t>POSKYTOVATELE</w:t>
      </w:r>
      <w:r w:rsidRPr="009B71FF">
        <w:rPr>
          <w:rFonts w:ascii="Verdana" w:hAnsi="Verdana"/>
          <w:b/>
          <w:sz w:val="18"/>
          <w:szCs w:val="18"/>
        </w:rPr>
        <w:t>: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D02B81" w:rsidRPr="00F70802" w14:paraId="6805C4C4" w14:textId="77777777" w:rsidTr="00B070BA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09708232" w14:textId="4D5A3C89"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Obchodní firma /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název </w:t>
            </w:r>
            <w:r w:rsidR="0042206A">
              <w:rPr>
                <w:rFonts w:ascii="Verdana" w:hAnsi="Verdana"/>
                <w:b/>
                <w:sz w:val="18"/>
                <w:szCs w:val="18"/>
              </w:rPr>
              <w:t>poskytovatele: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3F6B57" w14:textId="2819C046" w:rsidR="00D02B81" w:rsidRPr="00F70802" w:rsidRDefault="004A2BB6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02B81" w:rsidRPr="00F70802" w14:paraId="6066CE1C" w14:textId="77777777" w:rsidTr="00B070BA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405A7D14" w14:textId="77777777"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D34FD" w14:textId="30099BDD" w:rsidR="00D02B81" w:rsidRPr="00F70802" w:rsidRDefault="004A2BB6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02B81" w:rsidRPr="00F70802" w14:paraId="471CEA2B" w14:textId="77777777" w:rsidTr="00B070BA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62FE0035" w14:textId="77777777"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ACAA5" w14:textId="4164BA2C" w:rsidR="00D02B81" w:rsidRPr="00F70802" w:rsidRDefault="004A2BB6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02B81" w:rsidRPr="00F70802" w14:paraId="4E65B914" w14:textId="77777777" w:rsidTr="00B070BA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3B503F60" w14:textId="77777777"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C11DB" w14:textId="4FAF8438" w:rsidR="00D02B81" w:rsidRPr="00F70802" w:rsidRDefault="004A2BB6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02B81" w:rsidRPr="00F70802" w14:paraId="30B130D6" w14:textId="77777777" w:rsidTr="00B070BA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2F7A08C9" w14:textId="77777777"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DIČ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FDCA9" w14:textId="3C9DAB97" w:rsidR="00D02B81" w:rsidRPr="00F70802" w:rsidRDefault="004A2BB6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02B81" w:rsidRPr="00F70802" w14:paraId="2D411D6D" w14:textId="77777777" w:rsidTr="00B070BA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18AB5BE2" w14:textId="279AF214"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Osoba oprávněná jednat za </w:t>
            </w:r>
            <w:r w:rsidR="0042206A">
              <w:rPr>
                <w:rFonts w:ascii="Verdana" w:hAnsi="Verdana"/>
                <w:b/>
                <w:sz w:val="18"/>
                <w:szCs w:val="18"/>
              </w:rPr>
              <w:t>poskytovatele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F0B44A" w14:textId="4BE9B919" w:rsidR="00D02B81" w:rsidRPr="00F70802" w:rsidRDefault="004A2BB6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02B81" w:rsidRPr="00F70802" w14:paraId="42D971C2" w14:textId="77777777" w:rsidTr="00B070BA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3612AE53" w14:textId="54EF56F9"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Kontaktní osoba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2206A">
              <w:rPr>
                <w:rFonts w:ascii="Verdana" w:hAnsi="Verdana"/>
                <w:b/>
                <w:sz w:val="18"/>
                <w:szCs w:val="18"/>
              </w:rPr>
              <w:t xml:space="preserve">poskytovatele </w:t>
            </w:r>
            <w:r>
              <w:rPr>
                <w:rFonts w:ascii="Verdana" w:hAnsi="Verdana"/>
                <w:b/>
                <w:sz w:val="18"/>
                <w:szCs w:val="18"/>
              </w:rPr>
              <w:t>v tomto zadávacím řízení: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66F53" w14:textId="17E9D0DF" w:rsidR="00D02B81" w:rsidRPr="00F70802" w:rsidRDefault="004A2BB6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02B81" w:rsidRPr="00F70802" w14:paraId="056CF792" w14:textId="77777777" w:rsidTr="00B070BA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2AEDF891" w14:textId="568C558B"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Tel.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5AB65" w14:textId="6AFCA61C" w:rsidR="00D02B81" w:rsidRPr="00F70802" w:rsidRDefault="004A2BB6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02B81" w:rsidRPr="00F70802" w14:paraId="10D2A3EF" w14:textId="77777777" w:rsidTr="00B070BA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40624028" w14:textId="503ECF53"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E-mail</w:t>
            </w:r>
            <w:r>
              <w:rPr>
                <w:rFonts w:ascii="Verdana" w:hAnsi="Verdana"/>
                <w:b/>
                <w:sz w:val="18"/>
                <w:szCs w:val="18"/>
              </w:rPr>
              <w:t>ová adresa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kontaktní osoby </w:t>
            </w:r>
            <w:r w:rsidR="0042206A">
              <w:rPr>
                <w:rFonts w:ascii="Verdana" w:hAnsi="Verdana"/>
                <w:b/>
                <w:sz w:val="18"/>
                <w:szCs w:val="18"/>
              </w:rPr>
              <w:t>poskytovatele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40724" w14:textId="5E4B3947" w:rsidR="00D02B81" w:rsidRPr="00F70802" w:rsidRDefault="004A2BB6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02B81" w:rsidRPr="00F70802" w14:paraId="4098EE8A" w14:textId="77777777" w:rsidTr="00B070BA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7BE7AF9C" w14:textId="049876BE"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ID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datové schránky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2206A">
              <w:rPr>
                <w:rFonts w:ascii="Verdana" w:hAnsi="Verdana"/>
                <w:b/>
                <w:sz w:val="18"/>
                <w:szCs w:val="18"/>
              </w:rPr>
              <w:t>poskytovatele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48DED3" w14:textId="0899BFF1" w:rsidR="00D02B81" w:rsidRPr="00F70802" w:rsidRDefault="004A2BB6" w:rsidP="00D02B81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4A2BB6">
              <w:rPr>
                <w:rFonts w:ascii="Verdana" w:hAnsi="Verdana"/>
                <w:sz w:val="18"/>
                <w:szCs w:val="18"/>
                <w:highlight w:val="yellow"/>
              </w:rPr>
              <w:t>[DOPLNÍ POSKYTOVATEL]</w:t>
            </w:r>
          </w:p>
        </w:tc>
      </w:tr>
    </w:tbl>
    <w:p w14:paraId="4603EC37" w14:textId="77777777" w:rsidR="00D02B81" w:rsidRDefault="00D02B81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4A2BB6" w:rsidRPr="00F70802" w14:paraId="167EC4CA" w14:textId="77777777" w:rsidTr="003459D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6A447E90" w14:textId="61E88F31" w:rsidR="004A2BB6" w:rsidRPr="003459D1" w:rsidRDefault="004A2BB6" w:rsidP="000265C5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  <w:highlight w:val="yellow"/>
              </w:rPr>
            </w:pPr>
            <w:r w:rsidRPr="0059234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Výše ročního koeficientu pro SAP </w:t>
            </w:r>
            <w:proofErr w:type="spellStart"/>
            <w:r w:rsidRPr="0059234D">
              <w:rPr>
                <w:rFonts w:ascii="Calibri" w:hAnsi="Calibri" w:cs="Calibri"/>
                <w:b/>
                <w:bCs/>
                <w:sz w:val="22"/>
                <w:szCs w:val="22"/>
              </w:rPr>
              <w:t>Enteprise</w:t>
            </w:r>
            <w:proofErr w:type="spellEnd"/>
            <w:r w:rsidRPr="0059234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Support (</w:t>
            </w:r>
            <w:r w:rsidR="00906A6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 </w:t>
            </w:r>
            <w:r w:rsidRPr="0059234D">
              <w:rPr>
                <w:rFonts w:ascii="Calibri" w:hAnsi="Calibri" w:cs="Calibri"/>
                <w:b/>
                <w:bCs/>
                <w:sz w:val="22"/>
                <w:szCs w:val="22"/>
              </w:rPr>
              <w:t>%):</w:t>
            </w:r>
          </w:p>
        </w:tc>
        <w:tc>
          <w:tcPr>
            <w:tcW w:w="5103" w:type="dxa"/>
            <w:shd w:val="clear" w:color="auto" w:fill="FBE4D5" w:themeFill="accent2" w:themeFillTint="33"/>
            <w:vAlign w:val="center"/>
          </w:tcPr>
          <w:p w14:paraId="60B83965" w14:textId="06F6F289" w:rsidR="004A2BB6" w:rsidRPr="003459D1" w:rsidRDefault="004A2BB6" w:rsidP="000265C5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3459D1">
              <w:rPr>
                <w:rFonts w:ascii="Verdana" w:hAnsi="Verdana"/>
                <w:sz w:val="18"/>
                <w:szCs w:val="18"/>
                <w:highlight w:val="yellow"/>
              </w:rPr>
              <w:t>[</w:t>
            </w:r>
            <w:r w:rsidRPr="003459D1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>DOPLNÍ POSKYTOVATEL – HODNOCENÝ ÚDAJ</w:t>
            </w:r>
            <w:r w:rsidRPr="003459D1">
              <w:rPr>
                <w:rFonts w:ascii="Verdana" w:hAnsi="Verdana"/>
                <w:sz w:val="18"/>
                <w:szCs w:val="18"/>
                <w:highlight w:val="yellow"/>
              </w:rPr>
              <w:t>]</w:t>
            </w:r>
          </w:p>
        </w:tc>
      </w:tr>
    </w:tbl>
    <w:p w14:paraId="3160D126" w14:textId="77777777" w:rsidR="004A2BB6" w:rsidRDefault="004A2BB6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sectPr w:rsidR="004A2BB6" w:rsidSect="00FC3474"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C51E4" w14:textId="77777777" w:rsidR="00132D65" w:rsidRDefault="00132D65" w:rsidP="0048547B">
      <w:r>
        <w:separator/>
      </w:r>
    </w:p>
  </w:endnote>
  <w:endnote w:type="continuationSeparator" w:id="0">
    <w:p w14:paraId="093696C8" w14:textId="77777777" w:rsidR="00132D65" w:rsidRDefault="00132D65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8D260" w14:textId="77777777" w:rsidR="00132D65" w:rsidRDefault="00132D65" w:rsidP="0048547B">
      <w:r>
        <w:separator/>
      </w:r>
    </w:p>
  </w:footnote>
  <w:footnote w:type="continuationSeparator" w:id="0">
    <w:p w14:paraId="1DA7C2A8" w14:textId="77777777" w:rsidR="00132D65" w:rsidRDefault="00132D65" w:rsidP="00485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32D65"/>
    <w:rsid w:val="0014388D"/>
    <w:rsid w:val="001623F3"/>
    <w:rsid w:val="001D15EC"/>
    <w:rsid w:val="00213DE3"/>
    <w:rsid w:val="002231F3"/>
    <w:rsid w:val="002363D8"/>
    <w:rsid w:val="00245269"/>
    <w:rsid w:val="00261F63"/>
    <w:rsid w:val="00282AF7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459D1"/>
    <w:rsid w:val="00377487"/>
    <w:rsid w:val="00377A23"/>
    <w:rsid w:val="00396D19"/>
    <w:rsid w:val="003A2A20"/>
    <w:rsid w:val="003A583D"/>
    <w:rsid w:val="003B62C4"/>
    <w:rsid w:val="003E2F4E"/>
    <w:rsid w:val="003E776B"/>
    <w:rsid w:val="003F68FB"/>
    <w:rsid w:val="00404156"/>
    <w:rsid w:val="00404E69"/>
    <w:rsid w:val="00415049"/>
    <w:rsid w:val="0042206A"/>
    <w:rsid w:val="00430735"/>
    <w:rsid w:val="004528CD"/>
    <w:rsid w:val="00452A44"/>
    <w:rsid w:val="004628C9"/>
    <w:rsid w:val="0046354D"/>
    <w:rsid w:val="0048372D"/>
    <w:rsid w:val="0048547B"/>
    <w:rsid w:val="004A2BB6"/>
    <w:rsid w:val="004B4FF4"/>
    <w:rsid w:val="004C023F"/>
    <w:rsid w:val="004C4860"/>
    <w:rsid w:val="004C5003"/>
    <w:rsid w:val="0051190F"/>
    <w:rsid w:val="0053488F"/>
    <w:rsid w:val="00536736"/>
    <w:rsid w:val="00546A52"/>
    <w:rsid w:val="00570049"/>
    <w:rsid w:val="0059234D"/>
    <w:rsid w:val="005A1289"/>
    <w:rsid w:val="005C3C66"/>
    <w:rsid w:val="005F384D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D452D"/>
    <w:rsid w:val="0070370E"/>
    <w:rsid w:val="00713B6A"/>
    <w:rsid w:val="0072598D"/>
    <w:rsid w:val="007502E9"/>
    <w:rsid w:val="007765C4"/>
    <w:rsid w:val="00782601"/>
    <w:rsid w:val="007928FE"/>
    <w:rsid w:val="007E360F"/>
    <w:rsid w:val="007F0AD6"/>
    <w:rsid w:val="007F0C1F"/>
    <w:rsid w:val="007F6FD1"/>
    <w:rsid w:val="00835558"/>
    <w:rsid w:val="008528A8"/>
    <w:rsid w:val="00882752"/>
    <w:rsid w:val="00887C95"/>
    <w:rsid w:val="008941C8"/>
    <w:rsid w:val="00894D67"/>
    <w:rsid w:val="008B68BB"/>
    <w:rsid w:val="008C158F"/>
    <w:rsid w:val="008F5B18"/>
    <w:rsid w:val="00906A69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9209F"/>
    <w:rsid w:val="009A6072"/>
    <w:rsid w:val="009B65EF"/>
    <w:rsid w:val="009B71F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B08AB"/>
    <w:rsid w:val="00AF4135"/>
    <w:rsid w:val="00AF666F"/>
    <w:rsid w:val="00B070BA"/>
    <w:rsid w:val="00B46B23"/>
    <w:rsid w:val="00B57C34"/>
    <w:rsid w:val="00B77CA3"/>
    <w:rsid w:val="00BA587F"/>
    <w:rsid w:val="00BA7E6E"/>
    <w:rsid w:val="00BB69C3"/>
    <w:rsid w:val="00BF7788"/>
    <w:rsid w:val="00C25F75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246E2"/>
    <w:rsid w:val="00D32D0F"/>
    <w:rsid w:val="00D54131"/>
    <w:rsid w:val="00D81F8D"/>
    <w:rsid w:val="00D90841"/>
    <w:rsid w:val="00DA0BA8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579CC"/>
    <w:rsid w:val="00F6477E"/>
    <w:rsid w:val="00F70802"/>
    <w:rsid w:val="00F7332F"/>
    <w:rsid w:val="00F828D2"/>
    <w:rsid w:val="00F97D66"/>
    <w:rsid w:val="00FC3474"/>
    <w:rsid w:val="00FC5AEC"/>
    <w:rsid w:val="00FE0DF0"/>
    <w:rsid w:val="00FF33E3"/>
    <w:rsid w:val="00FF4830"/>
    <w:rsid w:val="4AECE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F2BB2"/>
  <w15:chartTrackingRefBased/>
  <w15:docId w15:val="{4D3CC0F4-EB41-4A64-95DE-B2832EB4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6936A2DFEE3D4BB9710381F9412819" ma:contentTypeVersion="2" ma:contentTypeDescription="Vytvoří nový dokument" ma:contentTypeScope="" ma:versionID="e770c6b72119efdb30169285f586fa2a">
  <xsd:schema xmlns:xsd="http://www.w3.org/2001/XMLSchema" xmlns:xs="http://www.w3.org/2001/XMLSchema" xmlns:p="http://schemas.microsoft.com/office/2006/metadata/properties" xmlns:ns2="410761de-6c20-46d7-a071-b834d1a56b1c" targetNamespace="http://schemas.microsoft.com/office/2006/metadata/properties" ma:root="true" ma:fieldsID="881429df17a057ddee41dafa62be5e13" ns2:_="">
    <xsd:import namespace="410761de-6c20-46d7-a071-b834d1a56b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761de-6c20-46d7-a071-b834d1a56b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6621AA-77FB-4D74-BC5E-A2E0B0C39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761de-6c20-46d7-a071-b834d1a56b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D4273-5716-4092-9816-F446936711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BADAF3-C342-4607-87F8-FFBCFB2066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A3F0DC-F9E1-4B52-88F1-2B64E51182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767</Characters>
  <Application>Microsoft Office Word</Application>
  <DocSecurity>0</DocSecurity>
  <Lines>6</Lines>
  <Paragraphs>1</Paragraphs>
  <ScaleCrop>false</ScaleCrop>
  <Company>Státní zemědělský intervenční fond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szif03645</dc:creator>
  <cp:keywords/>
  <cp:lastModifiedBy>ŠŤOVÍČEK : ŠŤOVÍČEK</cp:lastModifiedBy>
  <cp:revision>13</cp:revision>
  <cp:lastPrinted>2015-02-17T19:39:00Z</cp:lastPrinted>
  <dcterms:created xsi:type="dcterms:W3CDTF">2023-04-04T14:55:00Z</dcterms:created>
  <dcterms:modified xsi:type="dcterms:W3CDTF">2023-12-06T11:13:00Z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0x010100AE6936A2DFEE3D4BB9710381F9412819</vt:lpwstr>
  </property>
</Properties>
</file>